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openxmlformats.org/drawingml/200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10/wordprocessingInk" xmlns:wps="http://schemas.microsoft.com/office/word/2010/wordprocessingShape" mc:Ignorable="w14 wp14">
  <w:body>
    <w:p>
      <w:pPr>
        <w:pStyle w:val="HeaderStyle"/>
        <w:textAlignment w:val="center"/>
        <w:spacing/>
        <w:rPr/>
      </w:pPr>
      <w:r>
        <w:rPr/>
        <w:t xml:space="preserve">彩虹魚2026年02月份手工麵包</w:t>
      </w:r>
    </w:p>
    <w:tbl>
      <w:tblPr>
        <w:tblStyle w:val="TableGrid"/>
        <w:tblLook w:val="04A0" w:firstRow="1" w:lastRow="0" w:firstColumn="1" w:lastColumn="0" w:noHBand="0" w:noVBand="1"/>
        <w:tblDescription w:val="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blBorders>
      </w:tblPr>
      <w:tblGrid>
        <w:gridCol w:w="8000"/>
        <w:gridCol w:w="8000"/>
      </w:tblGrid>
      <w:tr>
        <w:trPr>
          <w:trHeight w:val="2400" w:hRule="atLeast"/>
        </w:trPr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02/04 星期三</w:t>
            </w:r>
            <w:r>
              <w:br/>
            </w:r>
            <w:r>
              <w:rPr/>
              <w:t xml:space="preserve">草莓蛋糕捲/ 520</w:t>
            </w:r>
            <w:r>
              <w:rPr/>
              <w:t xml:space="preserve">(奶蛋素，花樂發友善放牧蛋  右山有機豐香草莓 )</w:t>
            </w:r>
          </w:p>
        </w:tc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02/05 星期四</w:t>
            </w:r>
            <w:r>
              <w:br/>
            </w:r>
          </w:p>
        </w:tc>
      </w:tr>
      <w:tr>
        <w:trPr>
          <w:trHeight w:val="2400" w:hRule="atLeast"/>
        </w:trPr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02/11 星期三</w:t>
            </w:r>
            <w:r>
              <w:br/>
            </w:r>
            <w:r>
              <w:rPr/>
              <w:t xml:space="preserve">核桃派/ 680</w:t>
            </w:r>
            <w:r>
              <w:rPr/>
              <w:t xml:space="preserve">(奶蛋素，02/11~02/13區間出貨)</w:t>
            </w:r>
            <w:r>
              <w:br/>
            </w:r>
            <w:r>
              <w:rPr/>
              <w:t xml:space="preserve">核桃派(八吋)/ 880</w:t>
            </w:r>
            <w:r>
              <w:rPr/>
              <w:t xml:space="preserve">(奶蛋素，02/11~02/13區間出貨)</w:t>
            </w:r>
          </w:p>
        </w:tc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02/12 星期四</w:t>
            </w:r>
            <w:r>
              <w:br/>
            </w:r>
          </w:p>
        </w:tc>
      </w:tr>
      <w:tr>
        <w:trPr>
          <w:trHeight w:val="2400" w:hRule="atLeast"/>
        </w:trPr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02/18 星期三</w:t>
            </w:r>
            <w:r>
              <w:br/>
            </w:r>
          </w:p>
        </w:tc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02/19 星期四</w:t>
            </w:r>
            <w:r>
              <w:br/>
            </w:r>
          </w:p>
        </w:tc>
      </w:tr>
      <w:tr>
        <w:trPr>
          <w:trHeight w:val="2400" w:hRule="atLeast"/>
        </w:trPr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02/25 星期三</w:t>
            </w:r>
            <w:r>
              <w:br/>
            </w:r>
            <w:r>
              <w:rPr/>
              <w:t xml:space="preserve">原味法國/ 70</w:t>
            </w:r>
            <w:r>
              <w:rPr/>
              <w:t xml:space="preserve">(全素，viron法國麵粉)</w:t>
            </w:r>
            <w:r>
              <w:br/>
            </w:r>
            <w:r>
              <w:rPr/>
              <w:t xml:space="preserve">原味歐包/ 75</w:t>
            </w:r>
            <w:r>
              <w:rPr/>
              <w:t xml:space="preserve">(全素)</w:t>
            </w:r>
            <w:r>
              <w:br/>
            </w:r>
            <w:r>
              <w:rPr/>
              <w:t xml:space="preserve">大城小麥核桃土司(切片)/ 110</w:t>
            </w:r>
            <w:r>
              <w:rPr/>
              <w:t xml:space="preserve">(奶素，大城小麥台灣無毒耕種)</w:t>
            </w:r>
            <w:r>
              <w:br/>
            </w:r>
            <w:r>
              <w:rPr/>
              <w:t xml:space="preserve">大城小麥核桃土司(不切片)/ 100</w:t>
            </w:r>
            <w:r>
              <w:rPr/>
              <w:t xml:space="preserve">(奶素)</w:t>
            </w:r>
            <w:r>
              <w:br/>
            </w:r>
            <w:r>
              <w:rPr/>
              <w:t xml:space="preserve">香蒜起司法國/ 95</w:t>
            </w:r>
            <w:r>
              <w:rPr/>
              <w:t xml:space="preserve">(五辛素)</w:t>
            </w:r>
            <w:r>
              <w:br/>
            </w:r>
            <w:r>
              <w:rPr/>
              <w:t xml:space="preserve">芒果核桃歐式麵包/ 85</w:t>
            </w:r>
            <w:r>
              <w:rPr/>
              <w:t xml:space="preserve">(全素，viron法國粉 愛文芒果乾)</w:t>
            </w:r>
            <w:r>
              <w:br/>
            </w:r>
            <w:r>
              <w:rPr/>
              <w:t xml:space="preserve">全麥加州莓果歐式麵包/ 90</w:t>
            </w:r>
            <w:r>
              <w:rPr/>
              <w:t xml:space="preserve">(奶素，有機加州梅(黑莓) 蔓越莓)</w:t>
            </w:r>
            <w:r>
              <w:br/>
            </w:r>
            <w:r>
              <w:rPr/>
              <w:t xml:space="preserve">大城小麥漢堡麵包/ 150</w:t>
            </w:r>
            <w:r>
              <w:rPr/>
              <w:t xml:space="preserve">(奶素，5入)</w:t>
            </w:r>
            <w:r>
              <w:br/>
            </w:r>
            <w:r>
              <w:rPr/>
              <w:t xml:space="preserve">麥穗德腸法國/ 90</w:t>
            </w:r>
            <w:r>
              <w:rPr/>
              <w:t xml:space="preserve">(葷食，viron法國粉 信功德腸)</w:t>
            </w:r>
            <w:r>
              <w:br/>
            </w:r>
            <w:r>
              <w:rPr/>
              <w:t xml:space="preserve">小麥法國麵包/ 80</w:t>
            </w:r>
            <w:r>
              <w:rPr/>
              <w:t xml:space="preserve">(全素，布蕾法國小麥)</w:t>
            </w:r>
            <w:r>
              <w:br/>
            </w:r>
            <w:r>
              <w:rPr/>
              <w:t xml:space="preserve">東方美人茶白巧夏威夷豆歐式麵包/ 95</w:t>
            </w:r>
            <w:r>
              <w:rPr/>
              <w:t xml:space="preserve">(全素，台灣東方美人茶粉 札飛白巧克力34% )</w:t>
            </w:r>
            <w:r>
              <w:br/>
            </w:r>
            <w:r>
              <w:rPr/>
              <w:t xml:space="preserve">大城小麥核桃餐包/ 90</w:t>
            </w:r>
            <w:r>
              <w:rPr/>
              <w:t xml:space="preserve">(奶素，6入)</w:t>
            </w:r>
          </w:p>
        </w:tc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02/26 星期四</w:t>
            </w:r>
            <w:r>
              <w:br/>
            </w:r>
            <w:r>
              <w:rPr/>
              <w:t xml:space="preserve">湯種黑芝麻土司(切片)/ 130</w:t>
            </w:r>
            <w:r>
              <w:rPr/>
              <w:t xml:space="preserve">(奶素，現磨黑芝麻醬)</w:t>
            </w:r>
            <w:r>
              <w:br/>
            </w:r>
            <w:r>
              <w:rPr/>
              <w:t xml:space="preserve">優格土司(不切片)/ 110</w:t>
            </w:r>
            <w:r>
              <w:rPr/>
              <w:t xml:space="preserve">(奶素)</w:t>
            </w:r>
            <w:r>
              <w:br/>
            </w:r>
            <w:r>
              <w:rPr/>
              <w:t xml:space="preserve">蘭姆葡萄乾餐包/ 90</w:t>
            </w:r>
            <w:r>
              <w:rPr/>
              <w:t xml:space="preserve">(奶蛋素，高藤葡萄乾 六入 )</w:t>
            </w:r>
            <w:r>
              <w:br/>
            </w:r>
            <w:r>
              <w:rPr/>
              <w:t xml:space="preserve">洋蔥鮪魚麵包/ 68</w:t>
            </w:r>
            <w:r>
              <w:rPr/>
              <w:t xml:space="preserve">(葷食，健草農園洋蔥)</w:t>
            </w:r>
            <w:r>
              <w:br/>
            </w:r>
            <w:r>
              <w:rPr/>
              <w:t xml:space="preserve">青蔥辮子麵包/ 68</w:t>
            </w:r>
            <w:r>
              <w:rPr/>
              <w:t xml:space="preserve">(五辛素，健草農園青蔥)</w:t>
            </w:r>
            <w:r>
              <w:br/>
            </w:r>
            <w:r>
              <w:rPr/>
              <w:t xml:space="preserve">湯種黑芝麻餐包/ 90</w:t>
            </w:r>
            <w:r>
              <w:rPr/>
              <w:t xml:space="preserve">(奶素，現磨黑芝麻醬 六入)</w:t>
            </w:r>
            <w:r>
              <w:br/>
            </w:r>
            <w:r>
              <w:rPr/>
              <w:t xml:space="preserve">鹽麴南瓜土司(不切片)/ 120</w:t>
            </w:r>
            <w:r>
              <w:rPr/>
              <w:t xml:space="preserve">(奶蛋素，無思農莊活鹽麴  小農無毒南瓜 )</w:t>
            </w:r>
            <w:r>
              <w:br/>
            </w:r>
            <w:r>
              <w:rPr/>
              <w:t xml:space="preserve">湯種土司(切片)/ 100</w:t>
            </w:r>
            <w:r>
              <w:rPr/>
              <w:t xml:space="preserve">(奶素)</w:t>
            </w:r>
            <w:r>
              <w:br/>
            </w:r>
            <w:r>
              <w:rPr/>
              <w:t xml:space="preserve">蘭姆葡萄乾土司(不切片)/ 110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湯種土司(不切片)/ 90</w:t>
            </w:r>
            <w:r>
              <w:rPr/>
              <w:t xml:space="preserve">(奶素)</w:t>
            </w:r>
            <w:r>
              <w:br/>
            </w:r>
            <w:r>
              <w:rPr/>
              <w:t xml:space="preserve">鹽麴南瓜土司(切片)/ 130</w:t>
            </w:r>
            <w:r>
              <w:rPr/>
              <w:t xml:space="preserve">(奶蛋素，無思農莊活鹽麴 小農無毒南瓜 )</w:t>
            </w:r>
            <w:r>
              <w:br/>
            </w:r>
            <w:r>
              <w:rPr/>
              <w:t xml:space="preserve">湯種黑芝麻土司(不切片)/ 120</w:t>
            </w:r>
            <w:r>
              <w:rPr/>
              <w:t xml:space="preserve">(奶素)</w:t>
            </w:r>
            <w:r>
              <w:br/>
            </w:r>
            <w:r>
              <w:rPr/>
              <w:t xml:space="preserve">優格土司(切片)/ 120</w:t>
            </w:r>
            <w:r>
              <w:rPr/>
              <w:t xml:space="preserve">(奶素)</w:t>
            </w:r>
            <w:r>
              <w:br/>
            </w:r>
            <w:r>
              <w:rPr/>
              <w:t xml:space="preserve">鹹奶油餐包/ 85</w:t>
            </w:r>
            <w:r>
              <w:rPr/>
              <w:t xml:space="preserve">(奶蛋素，5入)</w:t>
            </w:r>
            <w:r>
              <w:br/>
            </w:r>
            <w:r>
              <w:rPr/>
              <w:t xml:space="preserve">蘭姆葡萄乾土司(切片)/ 120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香草戚風蛋糕/ 140</w:t>
            </w:r>
            <w:r>
              <w:rPr/>
              <w:t xml:space="preserve">(奶蛋素，花樂發友善慢漫蛋)</w:t>
            </w:r>
          </w:p>
        </w:tc>
      </w:tr>
    </w:tbl>
    <w:p>
      <w:pPr>
        <w:pStyle w:val="footerStyle"/>
        <w:spacing/>
        <w:rPr/>
      </w:pPr>
      <w:r>
        <w:rPr/>
        <w:t xml:space="preserve">彩虹魚 03-8227003  花蓮市中興路55號　　　　　　　　　　　若當日無法取貨，請來電讓我們知道。謝謝您！</w:t>
      </w:r>
      <w:r>
        <w:br/>
      </w:r>
      <w:r>
        <w:rPr/>
        <w:t xml:space="preserve">請最慢前一天中午十二點前預訂，我們將會為您準備健康的手工麵包。您所預訂的麵包取貨時間 4:00-6:30</w:t>
      </w:r>
    </w:p>
    <w:sectPr>
      <w:type w:val="nextPage"/>
      <w:pgSz w:w="16838" w:h="11906" w:orient="landscape"/>
      <w:pgMar w:top="240" w:right="240" w:bottom="240" w:left="240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pgBorders>
      <w:pgNumType w:fmt="decimal"/>
      <w:cols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pPr>
        <w:spacing/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pPr>
        <w:spacing/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pPr>
        <w:spacing/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pPr>
        <w:spacing/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pPr>
        <w:spacing/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pPr>
        <w:spacing/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pPr>
        <w:spacing/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percent="100"/>
  <w:defaultTabStop w:val="720"/>
  <w:characterSpacingControl w:val="doNotCompress"/>
  <w:footnotePr>
    <w:pos w:val="pageBottom"/>
    <w:numFmt w:val="decimal"/>
    <w:numRestart w:val="continuous"/>
    <w:numStart w:val="1"/>
  </w:footnotePr>
  <w:endnotePr>
    <w:pos w:val="docEnd"/>
    <w:numFmt w:val="lowerRoman"/>
    <w:numRestart w:val="continuous"/>
    <w:numStart w:val="1"/>
  </w:endnotePr>
  <w:compat>
    <w:allowSpaceOfSameStyleInTable/>
    <w:doNotUseIndentAsNumberingTabStop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next w:val="Normal"/>
    <w:pPr>
      <w:spacing/>
    </w:pPr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erStyle">
    <w:name w:val="HeaderStyle"/>
    <w:basedOn w:val="Normal"/>
    <w:next w:val="HeaderStyle"/>
    <w:pPr>
      <w:textAlignment w:val="center"/>
      <w:spacing/>
      <w:jc w:val="center"/>
    </w:pPr>
    <w:rPr>
      <w:rFonts w:ascii="Microsoft JhengHei" w:eastAsia="Microsoft JhengHei" w:hAnsi="Microsoft JhengHei" w:cs="Microsoft JhengHei"/>
      <w:b/>
      <w:sz w:val="24"/>
    </w:rPr>
  </w:style>
  <w:style w:type="paragraph" w:styleId="contentStyle">
    <w:name w:val="contentStyle"/>
    <w:basedOn w:val="Normal"/>
    <w:next w:val="contentStyle"/>
    <w:pPr>
      <w:textAlignment w:val="center"/>
      <w:spacing/>
      <w:jc w:val="left"/>
    </w:pPr>
    <w:rPr>
      <w:rFonts w:ascii="Microsoft JhengHei" w:eastAsia="Microsoft JhengHei" w:hAnsi="Microsoft JhengHei" w:cs="Microsoft JhengHei"/>
      <w:sz w:val="18"/>
    </w:rPr>
  </w:style>
  <w:style w:type="paragraph" w:styleId="footerStyle">
    <w:name w:val="footerStyle"/>
    <w:basedOn w:val="Normal"/>
    <w:next w:val="footerStyle"/>
    <w:pPr>
      <w:spacing/>
      <w:ind w:left="240"/>
      <w:jc w:val="left"/>
    </w:pPr>
    <w:rPr>
      <w:rFonts w:ascii="Microsoft JhengHei" w:eastAsia="Microsoft JhengHei" w:hAnsi="Microsoft JhengHei" w:cs="Microsoft JhengHei"/>
      <w:sz w:val="20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numbering" Target="numbering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