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HeaderStyle"/>
        <w:textAlignment w:val="center"/>
        <w:spacing/>
        <w:rPr/>
      </w:pPr>
      <w:r>
        <w:rPr/>
        <w:t xml:space="preserve">彩虹魚2024年09月份手工麵包</w:t>
      </w:r>
    </w:p>
    <w:tbl>
      <w:tblPr>
        <w:tblStyle w:val="TableGrid"/>
        <w:tblLook w:val="04A0" w:firstRow="1" w:lastRow="0" w:firstColumn="1" w:lastColumn="0" w:noHBand="0" w:noVBand="1"/>
        <w:tblDescription w:val="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</w:tblPr>
      <w:tblGrid>
        <w:gridCol w:w="8000"/>
        <w:gridCol w:w="8000"/>
      </w:tblGrid>
      <w:tr>
        <w:trPr>
          <w:trHeight w:val="2400" w:hRule="atLeast"/>
        </w:trPr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09/04 星期三</w:t>
            </w:r>
            <w:r>
              <w:br/>
            </w:r>
            <w:r>
              <w:rPr/>
              <w:t xml:space="preserve">低糖蛋黃酥/ 80</w:t>
            </w:r>
            <w:r>
              <w:rPr/>
              <w:t xml:space="preserve">(奶蛋素，大城小麥 低糖紅豆餡 紅土鹹鴨蛋)</w:t>
            </w:r>
            <w:r>
              <w:br/>
            </w:r>
            <w:r>
              <w:rPr/>
              <w:t xml:space="preserve">鐵觀音茶蛋黃酥/ 85</w:t>
            </w:r>
            <w:r>
              <w:rPr/>
              <w:t xml:space="preserve">(奶蛋素，鐵觀音豆沙茶餡 日本焙茶 紅土鹹蛋黃)</w:t>
            </w:r>
            <w:r>
              <w:br/>
            </w:r>
            <w:r>
              <w:rPr/>
              <w:t xml:space="preserve">紅玉紅茶蛋黃酥/ 85</w:t>
            </w:r>
            <w:r>
              <w:rPr/>
              <w:t xml:space="preserve">(奶蛋素，紅玉紅茶餡 台灣紅玉紅茶粉 紅土鹹鴨蛋)</w:t>
            </w:r>
            <w:r>
              <w:br/>
            </w:r>
            <w:r>
              <w:rPr/>
              <w:t xml:space="preserve">包種茶蛋黃酥/ 85</w:t>
            </w:r>
            <w:r>
              <w:rPr/>
              <w:t xml:space="preserve">(奶蛋素，包種茶餡 四季春茶 紅土鹹蛋黃)</w:t>
            </w:r>
            <w:r>
              <w:br/>
            </w:r>
            <w:r>
              <w:rPr/>
              <w:t xml:space="preserve">茶蛋黃酥(牛皮紙盒)/ 500</w:t>
            </w:r>
            <w:r>
              <w:rPr/>
              <w:t xml:space="preserve">(奶蛋素，六入 鐵觀音2紅玉紅茶2包種茶2)</w:t>
            </w:r>
            <w:r>
              <w:br/>
            </w:r>
            <w:r>
              <w:rPr/>
              <w:t xml:space="preserve">低糖蛋黃酥(牛皮紙盒)/ 460</w:t>
            </w:r>
            <w:r>
              <w:rPr/>
              <w:t xml:space="preserve">(奶蛋素，六入 法國發酵無水奶油 紅土鹹鴨蛋)</w:t>
            </w:r>
            <w:r>
              <w:br/>
            </w:r>
            <w:r>
              <w:rPr/>
              <w:t xml:space="preserve">綜合蛋黃酥(牛皮紙盒)/ 480</w:t>
            </w:r>
            <w:r>
              <w:rPr/>
              <w:t xml:space="preserve">(奶蛋素，六入 低糖蛋黃酥3 茶蛋黃酥3 )</w:t>
            </w:r>
            <w:r>
              <w:br/>
            </w:r>
            <w:r>
              <w:rPr/>
              <w:t xml:space="preserve">綜合蛋黃酥(禮盒)/ 540</w:t>
            </w:r>
            <w:r>
              <w:rPr/>
              <w:t xml:space="preserve">(奶蛋素，六入 低糖蛋黃酥3 茶蛋黃酥3 )</w:t>
            </w:r>
          </w:p>
        </w:tc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09/05 星期四</w:t>
            </w:r>
            <w:r>
              <w:br/>
            </w:r>
            <w:r>
              <w:rPr/>
              <w:t xml:space="preserve">茶蛋黃酥(禮盒)/ 560</w:t>
            </w:r>
            <w:r>
              <w:rPr/>
              <w:t xml:space="preserve">(奶蛋素，六入 鐵觀音2紅玉紅茶2包種茶2)</w:t>
            </w:r>
            <w:r>
              <w:br/>
            </w:r>
            <w:r>
              <w:rPr/>
              <w:t xml:space="preserve">低糖蛋黃酥(禮盒)/ 520</w:t>
            </w:r>
            <w:r>
              <w:rPr/>
              <w:t xml:space="preserve">(奶蛋素，六入 法國發酵無水奶油 紅土鹹鴨蛋)</w:t>
            </w:r>
          </w:p>
        </w:tc>
      </w:tr>
      <w:tr>
        <w:trPr>
          <w:trHeight w:val="2400" w:hRule="atLeast"/>
        </w:trPr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09/11 星期三</w:t>
            </w:r>
            <w:r>
              <w:br/>
            </w:r>
            <w:r>
              <w:rPr/>
              <w:t xml:space="preserve">低糖蛋黃酥/ 80</w:t>
            </w:r>
            <w:r>
              <w:rPr/>
              <w:t xml:space="preserve">(奶蛋素，大城小麥 低糖紅豆餡 紅土鹹鴨蛋)</w:t>
            </w:r>
            <w:r>
              <w:br/>
            </w:r>
            <w:r>
              <w:rPr/>
              <w:t xml:space="preserve">鐵觀音茶蛋黃酥/ 85</w:t>
            </w:r>
            <w:r>
              <w:rPr/>
              <w:t xml:space="preserve">(奶蛋素，鐵觀音豆沙茶餡 日本焙茶 紅土鹹蛋黃)</w:t>
            </w:r>
            <w:r>
              <w:br/>
            </w:r>
            <w:r>
              <w:rPr/>
              <w:t xml:space="preserve">紅玉紅茶蛋黃酥/ 85</w:t>
            </w:r>
            <w:r>
              <w:rPr/>
              <w:t xml:space="preserve">(奶蛋素，紅玉紅茶餡 台灣紅玉紅茶粉 紅土鹹鴨蛋)</w:t>
            </w:r>
            <w:r>
              <w:br/>
            </w:r>
            <w:r>
              <w:rPr/>
              <w:t xml:space="preserve">包種茶蛋黃酥/ 85</w:t>
            </w:r>
            <w:r>
              <w:rPr/>
              <w:t xml:space="preserve">(奶蛋素，包種茶餡 四季春茶 紅土鹹蛋黃)</w:t>
            </w:r>
            <w:r>
              <w:br/>
            </w:r>
            <w:r>
              <w:rPr/>
              <w:t xml:space="preserve">茶蛋黃酥(牛皮紙盒)/ 500</w:t>
            </w:r>
            <w:r>
              <w:rPr/>
              <w:t xml:space="preserve">(奶蛋素，六入 鐵觀音2紅玉紅茶2包種茶2)</w:t>
            </w:r>
            <w:r>
              <w:br/>
            </w:r>
            <w:r>
              <w:rPr/>
              <w:t xml:space="preserve">低糖蛋黃酥(牛皮紙盒)/ 460</w:t>
            </w:r>
            <w:r>
              <w:rPr/>
              <w:t xml:space="preserve">(奶蛋素，六入 法國發酵無水奶油 紅土鹹鴨蛋)</w:t>
            </w:r>
            <w:r>
              <w:br/>
            </w:r>
            <w:r>
              <w:rPr/>
              <w:t xml:space="preserve">綜合蛋黃酥(牛皮紙盒)/ 480</w:t>
            </w:r>
            <w:r>
              <w:rPr/>
              <w:t xml:space="preserve">(奶蛋素，六入 低糖蛋黃酥3 茶蛋黃酥3 )</w:t>
            </w:r>
            <w:r>
              <w:br/>
            </w:r>
            <w:r>
              <w:rPr/>
              <w:t xml:space="preserve">綜合蛋黃酥(禮盒)/ 540</w:t>
            </w:r>
            <w:r>
              <w:rPr/>
              <w:t xml:space="preserve">(奶蛋素，六入 低糖蛋黃酥3 茶蛋黃酥3 )</w:t>
            </w:r>
          </w:p>
        </w:tc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09/12 星期四</w:t>
            </w:r>
            <w:r>
              <w:br/>
            </w:r>
            <w:r>
              <w:rPr/>
              <w:t xml:space="preserve">茶蛋黃酥(禮盒)/ 560</w:t>
            </w:r>
            <w:r>
              <w:rPr/>
              <w:t xml:space="preserve">(奶蛋素，六入 鐵觀音2紅玉紅茶2包種茶2)</w:t>
            </w:r>
            <w:r>
              <w:br/>
            </w:r>
            <w:r>
              <w:rPr/>
              <w:t xml:space="preserve">低糖蛋黃酥(禮盒)/ 520</w:t>
            </w:r>
            <w:r>
              <w:rPr/>
              <w:t xml:space="preserve">(奶蛋素，六入 法國發酵無水奶油 紅土鹹鴨蛋)</w:t>
            </w:r>
          </w:p>
        </w:tc>
      </w:tr>
      <w:tr>
        <w:trPr>
          <w:trHeight w:val="2400" w:hRule="atLeast"/>
        </w:trPr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09/18 星期三</w:t>
            </w:r>
            <w:r>
              <w:br/>
            </w:r>
          </w:p>
        </w:tc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09/19 星期四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09/25 星期三</w:t>
            </w:r>
            <w:r>
              <w:br/>
            </w:r>
          </w:p>
        </w:tc>
        <w:tc>
          <w:tcPr>
            <w:tcW w:type="dxa" w:w="8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09/26 星期四</w:t>
            </w:r>
            <w:r>
              <w:br/>
            </w:r>
          </w:p>
        </w:tc>
      </w:tr>
    </w:tbl>
    <w:p>
      <w:pPr>
        <w:pStyle w:val="footerStyle"/>
        <w:spacing/>
        <w:rPr/>
      </w:pPr>
      <w:r>
        <w:rPr/>
        <w:t xml:space="preserve">彩虹魚 03-8227003  花蓮市中興路55號　　　　　　　　　　　若當日無法取貨，請來電讓我們知道。謝謝您！</w:t>
      </w:r>
      <w:r>
        <w:br/>
      </w:r>
      <w:r>
        <w:rPr/>
        <w:t xml:space="preserve">請最慢前一天中午十二點前預訂，我們將會為您準備健康的手工麵包。您所預訂的麵包取貨時間 4:00-6:30</w:t>
      </w:r>
    </w:p>
    <w:sectPr>
      <w:type w:val="nextPage"/>
      <w:pgSz w:w="16838" w:h="11906" w:orient="landscape"/>
      <w:pgMar w:top="240" w:right="240" w:bottom="240" w:left="24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haracterSpacingControl w:val="doNotCompress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compat>
    <w:allowSpaceOfSameStyleInTable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erStyle">
    <w:name w:val="HeaderStyle"/>
    <w:basedOn w:val="Normal"/>
    <w:next w:val="HeaderStyle"/>
    <w:pPr>
      <w:textAlignment w:val="center"/>
      <w:spacing/>
      <w:jc w:val="center"/>
    </w:pPr>
    <w:rPr>
      <w:rFonts w:ascii="Microsoft JhengHei" w:eastAsia="Microsoft JhengHei" w:hAnsi="Microsoft JhengHei" w:cs="Microsoft JhengHei"/>
      <w:b/>
      <w:sz w:val="24"/>
    </w:rPr>
  </w:style>
  <w:style w:type="paragraph" w:styleId="contentStyle">
    <w:name w:val="contentStyle"/>
    <w:basedOn w:val="Normal"/>
    <w:next w:val="contentStyle"/>
    <w:pPr>
      <w:textAlignment w:val="center"/>
      <w:spacing/>
      <w:jc w:val="left"/>
    </w:pPr>
    <w:rPr>
      <w:rFonts w:ascii="Microsoft JhengHei" w:eastAsia="Microsoft JhengHei" w:hAnsi="Microsoft JhengHei" w:cs="Microsoft JhengHei"/>
      <w:sz w:val="18"/>
    </w:rPr>
  </w:style>
  <w:style w:type="paragraph" w:styleId="footerStyle">
    <w:name w:val="footerStyle"/>
    <w:basedOn w:val="Normal"/>
    <w:next w:val="footerStyle"/>
    <w:pPr>
      <w:spacing/>
      <w:ind w:left="240"/>
      <w:jc w:val="left"/>
    </w:pPr>
    <w:rPr>
      <w:rFonts w:ascii="Microsoft JhengHei" w:eastAsia="Microsoft JhengHei" w:hAnsi="Microsoft JhengHei" w:cs="Microsoft JhengHei"/>
      <w:sz w:val="2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