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openxmlformats.org/drawingml/200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10/wordprocessingInk" xmlns:wps="http://schemas.microsoft.com/office/word/2010/wordprocessingShape" mc:Ignorable="w14 wp14">
  <w:body>
    <w:p>
      <w:pPr>
        <w:pStyle w:val="HeaderStyle"/>
        <w:textAlignment w:val="center"/>
        <w:spacing/>
        <w:rPr/>
      </w:pPr>
      <w:r>
        <w:rPr/>
        <w:t xml:space="preserve">彩虹魚2019年09月份手工麵包</w:t>
      </w:r>
    </w:p>
    <w:tbl>
      <w:tblPr>
        <w:tblStyle w:val="TableGrid"/>
        <w:tblLook w:val="04A0" w:firstRow="1" w:lastRow="0" w:firstColumn="1" w:lastColumn="0" w:noHBand="0" w:noVBand="1"/>
        <w:tblDescription w:val="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blBorders>
      </w:tblPr>
      <w:tblGrid>
        <w:gridCol w:w="5320"/>
        <w:gridCol w:w="5320"/>
        <w:gridCol w:w="5320"/>
      </w:tblGrid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09/03 星期二</w:t>
            </w:r>
            <w:r>
              <w:br/>
            </w:r>
            <w:r>
              <w:rPr/>
              <w:t xml:space="preserve">大城小麥小月餅/ 50</w:t>
            </w:r>
            <w:r>
              <w:rPr/>
              <w:t xml:space="preserve">(奶素，大城小麥(台灣無毒耕種) 白鳳豆餡 )</w:t>
            </w:r>
            <w:r>
              <w:br/>
            </w:r>
            <w:r>
              <w:rPr/>
              <w:t xml:space="preserve">大城小麥低糖蛋黃酥/ 50</w:t>
            </w:r>
            <w:r>
              <w:rPr/>
              <w:t xml:space="preserve">(奶蛋素，大城小麥(台灣無毒小麥) 低糖豆沙)</w:t>
            </w:r>
            <w:r>
              <w:br/>
            </w:r>
            <w:r>
              <w:rPr/>
              <w:t xml:space="preserve">大城小麥芙蓉酥/ 55</w:t>
            </w:r>
            <w:r>
              <w:rPr/>
              <w:t xml:space="preserve">(奶蛋素，大城小麥(台灣無毒耕種) 京皇餡 鹹蛋黃)</w:t>
            </w:r>
            <w:r>
              <w:br/>
            </w:r>
            <w:r>
              <w:rPr/>
              <w:t xml:space="preserve">大城小麥棗泥核桃酥/ 50</w:t>
            </w:r>
            <w:r>
              <w:rPr/>
              <w:t xml:space="preserve">(奶素，大城小麥(台灣無毒耕種)棗泥 核桃)</w:t>
            </w:r>
            <w:r>
              <w:br/>
            </w:r>
            <w:r>
              <w:rPr/>
              <w:t xml:space="preserve">綜合中秋月餅禮盒(5入)/ 285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綜合中秋月餅禮盒(10入)/ 550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綜合中秋月餅禮盒(16入)/ 800</w:t>
            </w:r>
            <w:r>
              <w:rPr/>
              <w:t xml:space="preserve">(奶蛋素)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09/05 星期四</w:t>
            </w:r>
            <w:r>
              <w:br/>
            </w:r>
            <w:r>
              <w:rPr/>
              <w:t xml:space="preserve">冰心維也娜麵包/ 50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肉鬆餐包/ 80</w:t>
            </w:r>
            <w:r>
              <w:rPr/>
              <w:t xml:space="preserve">(葷食，洪家香肉鬆)</w:t>
            </w:r>
            <w:r>
              <w:br/>
            </w:r>
            <w:r>
              <w:rPr/>
              <w:t xml:space="preserve">綜合肉鬆餐包/ 80</w:t>
            </w:r>
            <w:r>
              <w:rPr/>
              <w:t xml:space="preserve">(葷食，洪家香手工肉鬆/手工魚鬆)</w:t>
            </w:r>
            <w:r>
              <w:br/>
            </w:r>
            <w:r>
              <w:rPr/>
              <w:t xml:space="preserve">剝皮辣椒乳酪土司/ 100</w:t>
            </w:r>
            <w:r>
              <w:rPr/>
              <w:t xml:space="preserve">(奶素，艾曼塔乳酪 花蓮剝皮辣椒)</w:t>
            </w:r>
            <w:r>
              <w:br/>
            </w:r>
            <w:r>
              <w:rPr/>
              <w:t xml:space="preserve">風味蕃茄毛豆土司/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無花果核桃歐式麵包/ 80</w:t>
            </w:r>
            <w:r>
              <w:rPr/>
              <w:t xml:space="preserve">(全素，有機無花果 核桃 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09/06 星期五</w:t>
            </w:r>
            <w:r>
              <w:br/>
            </w:r>
            <w:r>
              <w:rPr/>
              <w:t xml:space="preserve">大城小麥小月餅/ 50</w:t>
            </w:r>
            <w:r>
              <w:rPr/>
              <w:t xml:space="preserve">(奶素，大城小麥(台灣無毒耕種) 白鳳豆餡 )</w:t>
            </w:r>
            <w:r>
              <w:br/>
            </w:r>
            <w:r>
              <w:rPr/>
              <w:t xml:space="preserve">大城小麥低糖蛋黃酥/ 50</w:t>
            </w:r>
            <w:r>
              <w:rPr/>
              <w:t xml:space="preserve">(奶蛋素，大城小麥(台灣無毒小麥) 低糖豆沙)</w:t>
            </w:r>
            <w:r>
              <w:br/>
            </w:r>
            <w:r>
              <w:rPr/>
              <w:t xml:space="preserve">大城小麥芙蓉酥/ 55</w:t>
            </w:r>
            <w:r>
              <w:rPr/>
              <w:t xml:space="preserve">(奶蛋素，大城小麥(台灣無毒耕種) 京皇餡 鹹蛋黃)</w:t>
            </w:r>
            <w:r>
              <w:br/>
            </w:r>
            <w:r>
              <w:rPr/>
              <w:t xml:space="preserve">大城小麥棗泥核桃酥/ 50</w:t>
            </w:r>
            <w:r>
              <w:rPr/>
              <w:t xml:space="preserve">(奶素，大城小麥(台灣無毒耕種)棗泥 核桃)</w:t>
            </w:r>
            <w:r>
              <w:br/>
            </w:r>
            <w:r>
              <w:rPr/>
              <w:t xml:space="preserve">綜合中秋月餅禮盒(5入)/ 285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綜合中秋月餅禮盒(10入)/ 550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綜合中秋月餅禮盒(16入)/ 800</w:t>
            </w:r>
            <w:r>
              <w:rPr/>
              <w:t xml:space="preserve">(奶蛋素)</w:t>
            </w:r>
          </w:p>
        </w:tc>
      </w:tr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09/10 星期二</w:t>
            </w:r>
            <w:r>
              <w:br/>
            </w:r>
            <w:r>
              <w:rPr/>
              <w:t xml:space="preserve">大城小麥小月餅/ 50</w:t>
            </w:r>
            <w:r>
              <w:rPr/>
              <w:t xml:space="preserve">(奶素，大城小麥(台灣無毒耕種) 白鳳豆餡 )</w:t>
            </w:r>
            <w:r>
              <w:br/>
            </w:r>
            <w:r>
              <w:rPr/>
              <w:t xml:space="preserve">大城小麥低糖蛋黃酥/ 50</w:t>
            </w:r>
            <w:r>
              <w:rPr/>
              <w:t xml:space="preserve">(奶蛋素，大城小麥(台灣無毒小麥) 低糖豆沙)</w:t>
            </w:r>
            <w:r>
              <w:br/>
            </w:r>
            <w:r>
              <w:rPr/>
              <w:t xml:space="preserve">大城小麥芙蓉酥/ 55</w:t>
            </w:r>
            <w:r>
              <w:rPr/>
              <w:t xml:space="preserve">(奶蛋素，大城小麥(台灣無毒耕種) 京皇餡 鹹蛋黃)</w:t>
            </w:r>
            <w:r>
              <w:br/>
            </w:r>
            <w:r>
              <w:rPr/>
              <w:t xml:space="preserve">大城小麥棗泥核桃酥/ 50</w:t>
            </w:r>
            <w:r>
              <w:rPr/>
              <w:t xml:space="preserve">(奶素，大城小麥(台灣無毒耕種)棗泥 核桃)</w:t>
            </w:r>
            <w:r>
              <w:br/>
            </w:r>
            <w:r>
              <w:rPr/>
              <w:t xml:space="preserve">綜合中秋月餅禮盒(5入)/ 285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綜合中秋月餅禮盒(10入)/ 550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綜合中秋月餅禮盒(16入)/ 800</w:t>
            </w:r>
            <w:r>
              <w:rPr/>
              <w:t xml:space="preserve">(奶蛋素)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09/12 星期四</w:t>
            </w:r>
            <w:r>
              <w:br/>
            </w:r>
            <w:r>
              <w:rPr/>
              <w:t xml:space="preserve">大城小麥小月餅/ 50</w:t>
            </w:r>
            <w:r>
              <w:rPr/>
              <w:t xml:space="preserve">(奶素，大城小麥(台灣無毒耕種) 白鳳豆餡 )</w:t>
            </w:r>
            <w:r>
              <w:br/>
            </w:r>
            <w:r>
              <w:rPr/>
              <w:t xml:space="preserve">大城小麥低糖蛋黃酥/ 50</w:t>
            </w:r>
            <w:r>
              <w:rPr/>
              <w:t xml:space="preserve">(奶蛋素，大城小麥(台灣無毒小麥) 低糖豆沙)</w:t>
            </w:r>
            <w:r>
              <w:br/>
            </w:r>
            <w:r>
              <w:rPr/>
              <w:t xml:space="preserve">大城小麥芙蓉酥/ 55</w:t>
            </w:r>
            <w:r>
              <w:rPr/>
              <w:t xml:space="preserve">(奶蛋素，大城小麥(台灣無毒耕種) 京皇餡 鹹蛋黃)</w:t>
            </w:r>
            <w:r>
              <w:br/>
            </w:r>
            <w:r>
              <w:rPr/>
              <w:t xml:space="preserve">大城小麥棗泥核桃酥/ 50</w:t>
            </w:r>
            <w:r>
              <w:rPr/>
              <w:t xml:space="preserve">(奶素，大城小麥(台灣無毒耕種)棗泥 核桃)</w:t>
            </w:r>
            <w:r>
              <w:br/>
            </w:r>
            <w:r>
              <w:rPr/>
              <w:t xml:space="preserve">綜合中秋月餅禮盒(5入)/ 285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綜合中秋月餅禮盒(10入)/ 550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綜合中秋月餅禮盒(16入)/ 800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大城小麥蛋黃酥/ 50</w:t>
            </w:r>
            <w:r>
              <w:rPr/>
              <w:t xml:space="preserve">(奶蛋素)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09/13 星期五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09/17 星期二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09/19 星期四</w:t>
            </w:r>
            <w:r>
              <w:br/>
            </w:r>
            <w:r>
              <w:rPr/>
              <w:t xml:space="preserve">奶酥餐包(5入裝)/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蔓越莓奶酥餐包(五入)/ 80</w:t>
            </w:r>
            <w:r>
              <w:rPr/>
              <w:t xml:space="preserve">(奶蛋素，天然整顆蔓越莓)</w:t>
            </w:r>
            <w:r>
              <w:br/>
            </w:r>
            <w:r>
              <w:rPr/>
              <w:t xml:space="preserve">大城小麥核桃土司/ 90</w:t>
            </w:r>
            <w:r>
              <w:rPr/>
              <w:t xml:space="preserve">(奶素，大城小麥(台灣小麥無毒耕種) 核桃)</w:t>
            </w:r>
            <w:r>
              <w:br/>
            </w:r>
            <w:r>
              <w:rPr/>
              <w:t xml:space="preserve">花郜70%巧克力土司/ 80</w:t>
            </w:r>
            <w:r>
              <w:rPr/>
              <w:t xml:space="preserve">(奶素，CACAO BARRY 70%花郜巧克力)</w:t>
            </w:r>
            <w:r>
              <w:br/>
            </w:r>
            <w:r>
              <w:rPr/>
              <w:t xml:space="preserve">艾許鹹奶油軟歐包/ 80</w:t>
            </w:r>
            <w:r>
              <w:rPr/>
              <w:t xml:space="preserve">(奶素，艾許鹹奶油 viron法國粉)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09/20 星期五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09/24 星期二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09/26 星期四</w:t>
            </w:r>
            <w:r>
              <w:br/>
            </w:r>
            <w:r>
              <w:rPr/>
              <w:t xml:space="preserve">湯種黑芝麻土司/ 90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湯種黑芝麻餐包/ 80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原味貝果/ 45</w:t>
            </w:r>
            <w:r>
              <w:rPr/>
              <w:t xml:space="preserve">(奶素，viron法國麵粉)</w:t>
            </w:r>
            <w:r>
              <w:br/>
            </w:r>
            <w:r>
              <w:rPr/>
              <w:t xml:space="preserve">蔓越莓核桃歐式麵包/ 75</w:t>
            </w:r>
            <w:r>
              <w:rPr/>
              <w:t xml:space="preserve">(全素，viron法國粉 整顆蔓越苺 )</w:t>
            </w:r>
            <w:r>
              <w:br/>
            </w:r>
            <w:r>
              <w:rPr/>
              <w:t xml:space="preserve">高達起司貝果(100g)/ 55</w:t>
            </w:r>
            <w:r>
              <w:rPr/>
              <w:t xml:space="preserve">(奶素，高達起司)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09/27 星期五</w:t>
            </w:r>
            <w:r>
              <w:br/>
            </w:r>
          </w:p>
        </w:tc>
      </w:tr>
    </w:tbl>
    <w:p>
      <w:pPr>
        <w:pStyle w:val="footerStyle"/>
        <w:spacing/>
        <w:rPr/>
      </w:pPr>
      <w:r>
        <w:rPr/>
        <w:t xml:space="preserve">彩虹魚 03-8227003  花蓮市中興路55號　　　　　　　　　　　若當日無法取貨，請來電讓我們知道。謝謝您！</w:t>
      </w:r>
      <w:r>
        <w:br/>
      </w:r>
      <w:r>
        <w:rPr/>
        <w:t xml:space="preserve">請最慢前一天中午十二點前預訂，我們將會為您準備健康的手工麵包。您所預訂的麵包取貨時間 4:00-6:30</w:t>
      </w:r>
    </w:p>
    <w:sectPr>
      <w:type w:val="nextPage"/>
      <w:pgSz w:w="16838" w:h="11906" w:orient="landscape"/>
      <w:pgMar w:top="240" w:right="240" w:bottom="240" w:left="240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pgBorders>
      <w:pgNumType w:fmt="decimal"/>
      <w:cols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pPr>
        <w:spacing/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pPr>
        <w:spacing/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pPr>
        <w:spacing/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pPr>
        <w:spacing/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pPr>
        <w:spacing/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pPr>
        <w:spacing/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pPr>
        <w:spacing/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percent="100"/>
  <w:defaultTabStop w:val="720"/>
  <w:characterSpacingControl w:val="doNotCompress"/>
  <w:footnotePr>
    <w:pos w:val="pageBottom"/>
    <w:numFmt w:val="decimal"/>
    <w:numRestart w:val="continuous"/>
    <w:numStart w:val="1"/>
  </w:footnotePr>
  <w:endnotePr>
    <w:pos w:val="docEnd"/>
    <w:numFmt w:val="lowerRoman"/>
    <w:numRestart w:val="continuous"/>
    <w:numStart w:val="1"/>
  </w:endnotePr>
  <w:compat>
    <w:allowSpaceOfSameStyleInTable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HeaderStyle">
    <w:name w:val="HeaderStyle"/>
    <w:basedOn w:val="Normal"/>
    <w:next w:val="HeaderStyle"/>
    <w:pPr>
      <w:textAlignment w:val="center"/>
      <w:spacing/>
      <w:jc w:val="center"/>
    </w:pPr>
    <w:rPr>
      <w:rFonts w:ascii="Microsoft JhengHei" w:eastAsia="Microsoft JhengHei" w:hAnsi="Microsoft JhengHei" w:cs="Microsoft JhengHei"/>
      <w:b/>
      <w:sz w:val="24"/>
    </w:rPr>
  </w:style>
  <w:style w:type="paragraph" w:styleId="contentStyle">
    <w:name w:val="contentStyle"/>
    <w:basedOn w:val="Normal"/>
    <w:next w:val="contentStyle"/>
    <w:pPr>
      <w:textAlignment w:val="center"/>
      <w:spacing/>
      <w:jc w:val="left"/>
    </w:pPr>
    <w:rPr>
      <w:rFonts w:ascii="Microsoft JhengHei" w:eastAsia="Microsoft JhengHei" w:hAnsi="Microsoft JhengHei" w:cs="Microsoft JhengHei"/>
      <w:sz w:val="18"/>
    </w:rPr>
  </w:style>
  <w:style w:type="paragraph" w:styleId="footerStyle">
    <w:name w:val="footerStyle"/>
    <w:basedOn w:val="Normal"/>
    <w:next w:val="footerStyle"/>
    <w:pPr>
      <w:spacing/>
      <w:ind w:left="240"/>
      <w:jc w:val="left"/>
    </w:pPr>
    <w:rPr>
      <w:rFonts w:ascii="Microsoft JhengHei" w:eastAsia="Microsoft JhengHei" w:hAnsi="Microsoft JhengHei" w:cs="Microsoft JhengHei"/>
      <w:sz w:val="2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numbering" Target="numbering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